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13" w:rsidRPr="00F05713" w:rsidRDefault="00F05713" w:rsidP="00F05713">
      <w:pPr>
        <w:spacing w:before="240" w:after="120"/>
        <w:jc w:val="center"/>
        <w:rPr>
          <w:b/>
          <w:szCs w:val="24"/>
        </w:rPr>
      </w:pPr>
      <w:r w:rsidRPr="00F05713">
        <w:rPr>
          <w:b/>
          <w:szCs w:val="24"/>
        </w:rPr>
        <w:t>Structures (Design) Checklist</w:t>
      </w:r>
    </w:p>
    <w:p w:rsidR="004D35E7" w:rsidRDefault="004D35E7" w:rsidP="00F05713">
      <w:pPr>
        <w:spacing w:after="120"/>
        <w:jc w:val="center"/>
        <w:rPr>
          <w:b/>
          <w:szCs w:val="24"/>
        </w:rPr>
      </w:pPr>
      <w:r w:rsidRPr="00C32B0E">
        <w:rPr>
          <w:b/>
          <w:szCs w:val="24"/>
        </w:rPr>
        <w:t xml:space="preserve">Any item not checked yes on the list </w:t>
      </w:r>
      <w:r>
        <w:rPr>
          <w:b/>
          <w:szCs w:val="24"/>
        </w:rPr>
        <w:t>shall</w:t>
      </w:r>
      <w:r w:rsidRPr="00C32B0E">
        <w:rPr>
          <w:b/>
          <w:szCs w:val="24"/>
        </w:rPr>
        <w:t xml:space="preserve"> have a written explanation why the condition cannot or has not been met in the comments column.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F05713" w:rsidRPr="0071439F" w:rsidTr="005253DC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713" w:rsidRPr="0071439F" w:rsidRDefault="00F05713" w:rsidP="008E15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/>
              </w:rPr>
            </w:pPr>
            <w:r w:rsidRPr="0071439F">
              <w:rPr>
                <w:rFonts w:cs="Arial"/>
                <w:bCs/>
                <w:color w:val="000000"/>
              </w:rPr>
              <w:t>PIN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713" w:rsidRDefault="005543F1" w:rsidP="005253DC"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F05713" w:rsidRPr="0071439F" w:rsidTr="005253DC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713" w:rsidRPr="0071439F" w:rsidRDefault="002D5908" w:rsidP="008E15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/>
              </w:rPr>
            </w:pPr>
            <w:r w:rsidRPr="0071439F">
              <w:rPr>
                <w:rFonts w:cs="Arial"/>
                <w:bCs/>
                <w:color w:val="000000"/>
              </w:rPr>
              <w:t>County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713" w:rsidRDefault="005543F1" w:rsidP="005253DC"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F05713" w:rsidRPr="0071439F" w:rsidTr="005253DC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713" w:rsidRPr="0071439F" w:rsidRDefault="002D5908" w:rsidP="008E15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/>
              </w:rPr>
            </w:pPr>
            <w:r w:rsidRPr="0071439F">
              <w:rPr>
                <w:rFonts w:cs="Arial"/>
                <w:bCs/>
                <w:color w:val="000000"/>
              </w:rPr>
              <w:t>Federal Project No.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713" w:rsidRDefault="005543F1" w:rsidP="005253DC"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F05713" w:rsidRPr="0071439F" w:rsidTr="005253DC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713" w:rsidRPr="0071439F" w:rsidRDefault="002D5908" w:rsidP="008E15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/>
              </w:rPr>
            </w:pPr>
            <w:r w:rsidRPr="0071439F">
              <w:rPr>
                <w:rFonts w:cs="Arial"/>
                <w:bCs/>
                <w:color w:val="000000"/>
              </w:rPr>
              <w:t>State Project No.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713" w:rsidRDefault="005543F1" w:rsidP="005253DC">
            <w:r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 w:rsidR="0019368E"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</w:tbl>
    <w:p w:rsidR="004D35E7" w:rsidRDefault="004D35E7" w:rsidP="004D35E7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8"/>
        <w:gridCol w:w="810"/>
        <w:gridCol w:w="720"/>
        <w:gridCol w:w="3168"/>
      </w:tblGrid>
      <w:tr w:rsidR="004D35E7" w:rsidTr="00400876">
        <w:trPr>
          <w:trHeight w:val="37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830533" w:rsidP="00830533">
            <w:pPr>
              <w:jc w:val="center"/>
              <w:rPr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BRIDGES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4D35E7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4D35E7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4D35E7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COMMENTS</w:t>
            </w:r>
          </w:p>
        </w:tc>
      </w:tr>
      <w:tr w:rsidR="004D35E7" w:rsidTr="00400876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E7" w:rsidRPr="0073150F" w:rsidRDefault="004D35E7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Grade or drainage structure is over 20 feet in length measured along the roadway centerline.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Pr="0073150F" w:rsidRDefault="005543F1" w:rsidP="00197BD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197BD4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Pr="0073150F" w:rsidRDefault="005543F1" w:rsidP="00197BD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97BD4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Pr="0019368E" w:rsidRDefault="005543F1" w:rsidP="00197BD4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97BD4" w:rsidTr="00400876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4" w:rsidRPr="0073150F" w:rsidRDefault="00197BD4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Bridge construction or repairs are not on state route OR TDOT approval has been obtained.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4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D4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4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D4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4" w:rsidRPr="0073150F" w:rsidRDefault="005543F1" w:rsidP="00853984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Timber bridges or components have not been used.  All bridge decks are reinforced or pre-stressed concrete.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All bridge rails are specified according to current TDOT standards OR are rails meeting NCHRP 350 standards.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Box and Slab type bridges are specified according to the TDOT Structures Division standard drawings OR are designed according to AASHTO guidelines.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Certification that bridges meet structural design criteria per AASHTO Bridge Design Specifications, 17</w:t>
            </w:r>
            <w:r w:rsidRPr="0073150F">
              <w:rPr>
                <w:sz w:val="22"/>
                <w:szCs w:val="22"/>
                <w:vertAlign w:val="superscript"/>
              </w:rPr>
              <w:t>th</w:t>
            </w:r>
            <w:r w:rsidRPr="0073150F">
              <w:rPr>
                <w:sz w:val="22"/>
                <w:szCs w:val="22"/>
              </w:rPr>
              <w:t xml:space="preserve"> edition, 2002 OR After October, 2007, all bridge designs meet Load Resistance Factor Design (LRFD) per AASHTO Bridge Design Specifications, current edition has been submitted.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97BD4" w:rsidTr="00400876">
        <w:trPr>
          <w:trHeight w:val="458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4" w:rsidRPr="0073150F" w:rsidRDefault="00197BD4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Geotechnical Report complete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4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D4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4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BD4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D4" w:rsidRPr="0073150F" w:rsidRDefault="005543F1" w:rsidP="00853984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D35E7" w:rsidRDefault="004D35E7" w:rsidP="004D35E7">
      <w:pPr>
        <w:rPr>
          <w:b/>
          <w:sz w:val="22"/>
        </w:rPr>
      </w:pPr>
    </w:p>
    <w:p w:rsidR="004D35E7" w:rsidRDefault="004D35E7" w:rsidP="004D35E7">
      <w:pPr>
        <w:rPr>
          <w:b/>
          <w:sz w:val="22"/>
        </w:rPr>
      </w:pPr>
      <w:r>
        <w:rPr>
          <w:b/>
          <w:sz w:val="22"/>
        </w:rPr>
        <w:br w:type="page"/>
      </w:r>
    </w:p>
    <w:p w:rsidR="004D35E7" w:rsidRPr="0073150F" w:rsidRDefault="004D35E7" w:rsidP="004D35E7">
      <w:pPr>
        <w:rPr>
          <w:sz w:val="22"/>
          <w:szCs w:val="22"/>
        </w:rPr>
      </w:pPr>
      <w:r w:rsidRPr="0073150F">
        <w:rPr>
          <w:sz w:val="22"/>
          <w:szCs w:val="22"/>
        </w:rPr>
        <w:lastRenderedPageBreak/>
        <w:t>Certification of the following based on AASHTO Green Book guidelines have been submitted:</w:t>
      </w:r>
    </w:p>
    <w:p w:rsidR="004D35E7" w:rsidRDefault="004D35E7" w:rsidP="004D35E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8"/>
        <w:gridCol w:w="810"/>
        <w:gridCol w:w="720"/>
        <w:gridCol w:w="3168"/>
      </w:tblGrid>
      <w:tr w:rsidR="004D35E7" w:rsidTr="00400876">
        <w:trPr>
          <w:trHeight w:val="37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830533" w:rsidP="00830533">
            <w:pPr>
              <w:jc w:val="center"/>
              <w:rPr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GRADE CROSSINGS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4D35E7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4D35E7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4D35E7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COMMENTS</w:t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The bridge length shall be the minimum required to accommodate the road or railroad plus the fill slopes (usually 2:1 unless otherwise specified by Geotechnical Study), ditches, and sidewalks, if required.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The minimum horizontal clearance for a bridge over a road shall be a distance equal to the width of shoulders plus ditches except that for bridges over federal aid systems shall be 30’-0” from the outside of the travel lane to any substructure.  The minimum horizontal clearance for a bridge over a railroad shall be 25’-0” measured from the top of the rail elevation to any substructure or fill slope.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A minimum vertical clearance of 14’-6” shall be provided across the full extent of the required horizontal clearance for bridges over local roads and 16’-6” over state routes and interstates.  For bridges over railroads, the minimum vertical clearance shall be 23’-6” above the top of rail, unless otherwise specified by the railroad.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Any greenways, bicycle or pedestrian lanes have been accounted for in the bridge design.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73D60" w:rsidRDefault="00373D60" w:rsidP="004D35E7"/>
    <w:p w:rsidR="00373D60" w:rsidRDefault="00373D60">
      <w:pPr>
        <w:spacing w:after="200" w:line="276" w:lineRule="auto"/>
      </w:pPr>
      <w:r>
        <w:br w:type="page"/>
      </w:r>
    </w:p>
    <w:p w:rsidR="004D35E7" w:rsidRPr="0073150F" w:rsidRDefault="004D35E7" w:rsidP="004D35E7">
      <w:pPr>
        <w:rPr>
          <w:sz w:val="22"/>
          <w:szCs w:val="22"/>
        </w:rPr>
      </w:pPr>
      <w:r w:rsidRPr="0073150F">
        <w:rPr>
          <w:sz w:val="22"/>
          <w:szCs w:val="22"/>
        </w:rPr>
        <w:lastRenderedPageBreak/>
        <w:t>Certification of the following has been submitted, when applicable:</w:t>
      </w:r>
    </w:p>
    <w:p w:rsidR="004D35E7" w:rsidRDefault="004D35E7" w:rsidP="004D35E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8"/>
        <w:gridCol w:w="810"/>
        <w:gridCol w:w="720"/>
        <w:gridCol w:w="3168"/>
      </w:tblGrid>
      <w:tr w:rsidR="004D35E7" w:rsidTr="00400876">
        <w:trPr>
          <w:trHeight w:val="37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830533" w:rsidP="00830533">
            <w:pPr>
              <w:jc w:val="center"/>
              <w:rPr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HYDRAULIC CROSSINGS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830533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830533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D35E7" w:rsidRPr="00830533" w:rsidRDefault="00830533" w:rsidP="00830533">
            <w:pPr>
              <w:jc w:val="center"/>
              <w:rPr>
                <w:b/>
                <w:szCs w:val="22"/>
              </w:rPr>
            </w:pPr>
            <w:r w:rsidRPr="00830533">
              <w:rPr>
                <w:b/>
                <w:sz w:val="22"/>
                <w:szCs w:val="22"/>
              </w:rPr>
              <w:t>COMMENTS</w:t>
            </w:r>
          </w:p>
        </w:tc>
      </w:tr>
      <w:tr w:rsidR="008E1565" w:rsidTr="008E1565">
        <w:trPr>
          <w:trHeight w:val="1673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All hydraulic design has been done according to the Tennessee Hydraulic Memoranda (THM), current version found on the TDOT Structures Division Hydraulics Section web page.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Where Federal Emergency Management Agency (FEMA) Flood Insurance Studies are available for a hydraulic crossing, the flow information and water surface profile starting elevations have been used unless a hydraulic or hydrologic study is performed to determine if other data is more appropriate.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A scour analysis has been performed according to procedures in the Federal Highway Administration (FHWA) publication HEC-18 for all span bridges in TDOT Region 4 (west Tennessee) and any other part of the state where foundations will not be placed on bedrock.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E1565" w:rsidTr="008E1565">
        <w:trPr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65" w:rsidRPr="0073150F" w:rsidRDefault="008E1565" w:rsidP="0033564A">
            <w:pPr>
              <w:rPr>
                <w:szCs w:val="22"/>
              </w:rPr>
            </w:pPr>
            <w:r w:rsidRPr="0073150F">
              <w:rPr>
                <w:sz w:val="22"/>
                <w:szCs w:val="22"/>
              </w:rPr>
              <w:t>Bridge deck drainage analysis has been performed according to procedures in the FHWA publication HEC-21 and submitted with the hydraulic design file for all span bridges unless the TDOT standard 11-1 (Open) bridge rail is used.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53984">
            <w:pPr>
              <w:jc w:val="center"/>
              <w:rPr>
                <w:szCs w:val="22"/>
              </w:rPr>
            </w:pPr>
            <w:r w:rsidRPr="0073150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565" w:rsidRPr="0073150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3150F">
              <w:rPr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65" w:rsidRPr="0073150F" w:rsidRDefault="005543F1" w:rsidP="008E1565">
            <w:pPr>
              <w:jc w:val="center"/>
              <w:rPr>
                <w:szCs w:val="22"/>
              </w:rPr>
            </w:pP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68E" w:rsidRPr="0019368E"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 w:rsidRPr="0019368E">
              <w:rPr>
                <w:rFonts w:cs="Arial"/>
                <w:color w:val="000000"/>
                <w:sz w:val="22"/>
                <w:szCs w:val="22"/>
              </w:rPr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="0019368E" w:rsidRPr="0019368E"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 w:rsidRPr="0019368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D35E7" w:rsidRDefault="004D35E7" w:rsidP="004D35E7">
      <w:pPr>
        <w:spacing w:after="200" w:line="276" w:lineRule="auto"/>
        <w:rPr>
          <w:sz w:val="22"/>
        </w:rPr>
      </w:pPr>
    </w:p>
    <w:sectPr w:rsidR="004D35E7" w:rsidSect="006556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90" w:rsidRDefault="00361B90" w:rsidP="004D35E7">
      <w:r>
        <w:separator/>
      </w:r>
    </w:p>
  </w:endnote>
  <w:endnote w:type="continuationSeparator" w:id="0">
    <w:p w:rsidR="00361B90" w:rsidRDefault="00361B90" w:rsidP="004D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2350692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Content>
          <w:p w:rsidR="004D35E7" w:rsidRPr="004D35E7" w:rsidRDefault="004D35E7">
            <w:pPr>
              <w:pStyle w:val="Footer"/>
              <w:jc w:val="center"/>
              <w:rPr>
                <w:sz w:val="22"/>
                <w:szCs w:val="22"/>
              </w:rPr>
            </w:pPr>
            <w:r w:rsidRPr="004D35E7">
              <w:rPr>
                <w:sz w:val="22"/>
                <w:szCs w:val="22"/>
              </w:rPr>
              <w:t xml:space="preserve">Page </w:t>
            </w:r>
            <w:r w:rsidR="005543F1" w:rsidRPr="004D35E7">
              <w:rPr>
                <w:b/>
                <w:sz w:val="22"/>
                <w:szCs w:val="22"/>
              </w:rPr>
              <w:fldChar w:fldCharType="begin"/>
            </w:r>
            <w:r w:rsidRPr="004D35E7">
              <w:rPr>
                <w:b/>
                <w:sz w:val="22"/>
                <w:szCs w:val="22"/>
              </w:rPr>
              <w:instrText xml:space="preserve"> PAGE </w:instrText>
            </w:r>
            <w:r w:rsidR="005543F1" w:rsidRPr="004D35E7">
              <w:rPr>
                <w:b/>
                <w:sz w:val="22"/>
                <w:szCs w:val="22"/>
              </w:rPr>
              <w:fldChar w:fldCharType="separate"/>
            </w:r>
            <w:r w:rsidR="0034384E">
              <w:rPr>
                <w:b/>
                <w:noProof/>
                <w:sz w:val="22"/>
                <w:szCs w:val="22"/>
              </w:rPr>
              <w:t>1</w:t>
            </w:r>
            <w:r w:rsidR="005543F1" w:rsidRPr="004D35E7">
              <w:rPr>
                <w:b/>
                <w:sz w:val="22"/>
                <w:szCs w:val="22"/>
              </w:rPr>
              <w:fldChar w:fldCharType="end"/>
            </w:r>
            <w:r w:rsidRPr="004D35E7">
              <w:rPr>
                <w:sz w:val="22"/>
                <w:szCs w:val="22"/>
              </w:rPr>
              <w:t xml:space="preserve"> of </w:t>
            </w:r>
            <w:r w:rsidR="005543F1" w:rsidRPr="004D35E7">
              <w:rPr>
                <w:b/>
                <w:sz w:val="22"/>
                <w:szCs w:val="22"/>
              </w:rPr>
              <w:fldChar w:fldCharType="begin"/>
            </w:r>
            <w:r w:rsidRPr="004D35E7">
              <w:rPr>
                <w:b/>
                <w:sz w:val="22"/>
                <w:szCs w:val="22"/>
              </w:rPr>
              <w:instrText xml:space="preserve"> NUMPAGES  </w:instrText>
            </w:r>
            <w:r w:rsidR="005543F1" w:rsidRPr="004D35E7">
              <w:rPr>
                <w:b/>
                <w:sz w:val="22"/>
                <w:szCs w:val="22"/>
              </w:rPr>
              <w:fldChar w:fldCharType="separate"/>
            </w:r>
            <w:r w:rsidR="0034384E">
              <w:rPr>
                <w:b/>
                <w:noProof/>
                <w:sz w:val="22"/>
                <w:szCs w:val="22"/>
              </w:rPr>
              <w:t>3</w:t>
            </w:r>
            <w:r w:rsidR="005543F1" w:rsidRPr="004D35E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4D35E7" w:rsidRDefault="004D3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90" w:rsidRDefault="00361B90" w:rsidP="004D35E7">
      <w:r>
        <w:separator/>
      </w:r>
    </w:p>
  </w:footnote>
  <w:footnote w:type="continuationSeparator" w:id="0">
    <w:p w:rsidR="00361B90" w:rsidRDefault="00361B90" w:rsidP="004D3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60" w:rsidRPr="009D0FB1" w:rsidRDefault="003C4B1A" w:rsidP="00373D60">
    <w:pPr>
      <w:pStyle w:val="Header"/>
      <w:jc w:val="right"/>
      <w:rPr>
        <w:rFonts w:cs="Arial"/>
        <w:sz w:val="22"/>
        <w:szCs w:val="22"/>
      </w:rPr>
    </w:pPr>
    <w:r w:rsidRPr="003C4B1A">
      <w:rPr>
        <w:rFonts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76200</wp:posOffset>
          </wp:positionH>
          <wp:positionV relativeFrom="margin">
            <wp:posOffset>-504825</wp:posOffset>
          </wp:positionV>
          <wp:extent cx="1657350" cy="504825"/>
          <wp:effectExtent l="19050" t="0" r="0" b="0"/>
          <wp:wrapSquare wrapText="bothSides"/>
          <wp:docPr id="1" name="Picture 1" descr="TDOTLogo-blackand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OTLogo-blackandwh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D60" w:rsidRPr="009D0FB1">
      <w:rPr>
        <w:rFonts w:cs="Arial"/>
        <w:sz w:val="22"/>
        <w:szCs w:val="22"/>
      </w:rPr>
      <w:t>Local Government Guidelines Form 5-</w:t>
    </w:r>
    <w:r w:rsidR="004645E5">
      <w:rPr>
        <w:rFonts w:cs="Arial"/>
        <w:sz w:val="22"/>
        <w:szCs w:val="22"/>
      </w:rPr>
      <w:t>5</w:t>
    </w:r>
  </w:p>
  <w:p w:rsidR="00373D60" w:rsidRDefault="0034384E" w:rsidP="00373D60">
    <w:pPr>
      <w:pStyle w:val="Header"/>
      <w:jc w:val="right"/>
      <w:rPr>
        <w:rFonts w:cs="Arial"/>
        <w:sz w:val="22"/>
        <w:szCs w:val="22"/>
      </w:rPr>
    </w:pPr>
    <w:r>
      <w:rPr>
        <w:rFonts w:cs="Arial"/>
        <w:sz w:val="22"/>
        <w:szCs w:val="22"/>
      </w:rPr>
      <w:t>January 1, 2014</w:t>
    </w:r>
  </w:p>
  <w:p w:rsidR="0034384E" w:rsidRPr="009D0FB1" w:rsidRDefault="0034384E" w:rsidP="0034384E">
    <w:pPr>
      <w:pStyle w:val="Header"/>
      <w:jc w:val="center"/>
      <w:rPr>
        <w:rFonts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2PGPLvIC3RrEkWQ9MzcjthkZe6g=" w:salt="6m8iXEVBIdFVT+4ck0VoRg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D35E7"/>
    <w:rsid w:val="00105F24"/>
    <w:rsid w:val="00181856"/>
    <w:rsid w:val="0019368E"/>
    <w:rsid w:val="00197BD4"/>
    <w:rsid w:val="00246A4E"/>
    <w:rsid w:val="002B2C65"/>
    <w:rsid w:val="002D5908"/>
    <w:rsid w:val="002F0A3F"/>
    <w:rsid w:val="00331C5F"/>
    <w:rsid w:val="0034384E"/>
    <w:rsid w:val="00361B90"/>
    <w:rsid w:val="00373D60"/>
    <w:rsid w:val="003848F6"/>
    <w:rsid w:val="003B2693"/>
    <w:rsid w:val="003C4B1A"/>
    <w:rsid w:val="00400876"/>
    <w:rsid w:val="00416E73"/>
    <w:rsid w:val="004645E5"/>
    <w:rsid w:val="00497C3D"/>
    <w:rsid w:val="004D35E7"/>
    <w:rsid w:val="004F12AA"/>
    <w:rsid w:val="005543F1"/>
    <w:rsid w:val="00593356"/>
    <w:rsid w:val="005C0448"/>
    <w:rsid w:val="0061026D"/>
    <w:rsid w:val="00645FB4"/>
    <w:rsid w:val="006556B0"/>
    <w:rsid w:val="0073150F"/>
    <w:rsid w:val="007B306B"/>
    <w:rsid w:val="00830533"/>
    <w:rsid w:val="00887664"/>
    <w:rsid w:val="008A6F84"/>
    <w:rsid w:val="008B3A3C"/>
    <w:rsid w:val="008E1565"/>
    <w:rsid w:val="0092358D"/>
    <w:rsid w:val="009509E6"/>
    <w:rsid w:val="009648BE"/>
    <w:rsid w:val="009B4150"/>
    <w:rsid w:val="009D0FB1"/>
    <w:rsid w:val="00A463F9"/>
    <w:rsid w:val="00BE745A"/>
    <w:rsid w:val="00C063CE"/>
    <w:rsid w:val="00C53760"/>
    <w:rsid w:val="00D16B93"/>
    <w:rsid w:val="00D5780B"/>
    <w:rsid w:val="00D63866"/>
    <w:rsid w:val="00DA7526"/>
    <w:rsid w:val="00DB52A4"/>
    <w:rsid w:val="00E6503F"/>
    <w:rsid w:val="00F05713"/>
    <w:rsid w:val="00F53069"/>
    <w:rsid w:val="00F764C1"/>
    <w:rsid w:val="00FC31D5"/>
    <w:rsid w:val="00FF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E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D35E7"/>
    <w:pPr>
      <w:keepNext/>
      <w:outlineLvl w:val="3"/>
    </w:pPr>
    <w:rPr>
      <w:b/>
      <w:snapToGrid w:val="0"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5E7"/>
    <w:rPr>
      <w:rFonts w:ascii="Arial" w:eastAsia="Times New Roman" w:hAnsi="Arial" w:cs="Times New Roman"/>
      <w:b/>
      <w:snapToGrid w:val="0"/>
      <w:color w:val="000080"/>
      <w:sz w:val="24"/>
      <w:szCs w:val="20"/>
    </w:rPr>
  </w:style>
  <w:style w:type="character" w:styleId="CommentReference">
    <w:name w:val="annotation reference"/>
    <w:basedOn w:val="DefaultParagraphFont"/>
    <w:semiHidden/>
    <w:rsid w:val="004D35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35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35E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5E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D3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5E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F05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80A1-EA82-45CF-8B14-27F6C7F5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3</cp:revision>
  <cp:lastPrinted>2011-02-16T17:48:00Z</cp:lastPrinted>
  <dcterms:created xsi:type="dcterms:W3CDTF">2012-07-03T15:09:00Z</dcterms:created>
  <dcterms:modified xsi:type="dcterms:W3CDTF">2014-01-08T22:22:00Z</dcterms:modified>
</cp:coreProperties>
</file>